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pokarmów przygotuje efę na cielca i efę na barana, i hin*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przygotuje natomiast efę do cielca i efę do barana, i 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pokarmów złoży efę na cielca, efę na barana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śniedną Efy przy cielcu, i Efę przy baranie, także oliwy hyn przy 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efi do cielca a efi do barana uczyni, i oliwy hin przy każdym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ma on złożyć po jednej efie przy ofierze z młodego cielca i barana, a także hin oliwy z 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pokarmów po jednej efie na każdego cielca i na każdego barana, nadto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ofiarę pokarmową: efę do młodego byka, efę do barana i 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także ofiarę pokarmową: po jednej efie mąki na byczka i po jednej efie na barana. Do każdej efy doda hin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pokarmów złoży efę na cielca, efę na barana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жертву, і пляцок для теляти, і пляцок для барана, й іну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jako ofiarę z pokarmów sprawi efę na każdego cielca oraz efę na każdego barana; i na każdą efę także hyn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 ma dostarczyć po jednej efie na młodego byka i po jednej efie na barana, a jeśli chodzi o oliwę – jeden hin na 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hin : 1/16 bat, ok.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2024-04-29T07:22:38Z</dcterms:modified>
</cp:coreProperties>
</file>