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z szerokości wzdłuż dwudziestu pięciu tysięcy łokci, będzie do powszechnego użytku – do zamieszkania i jako wolna przestrzeń,* z miastem pośrodku.**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pas pięciu tysięcy łokci na południe od działu kapłanów, mierzący również dwadzieścia pięć tysięcy łokci, będzie obszarem wspólnym dla wszystkich, przeznaczonym pod zabudowę, tereny pasterskie i rolnicze. Miasto będzie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pozostaną z szerokości wzdłuż dwudziestu pięciu tysięcy, stanowi miejsce pospolite na miasto, na zamieszkanie i na pastwiska. A 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wszerz przeciwko onym dwudziestu i pięciu tysięcy, będzie miejsce pospolite dla miasta na mieszkanie i dla przedmieścia, a miasto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tysięcy, które zbywają w szerokości przez dwadzieścia i pięć tysięcy, nie poświęcone będą miastu na mieszkanie i na przedmieście, i będzie miasto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[łokci], które jeszcze pozostają z szerokości dwudziestu pięciu tysięcy [łokci], nie będą święte, a będą służyły miastu za dzielnicę mieszkalną i pastwisko, miasto zaś będzie się znajdować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łokci, które pozostały z szerokości wzdłuż dwudziestu pięciu tysięcy łokci, są dla pospolitego użytku; mają one służyć miastu jako dzielnica mieszkaniowa i pastwiska. A miasto ma być w samym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pięciu tysięcy trzcin, który pozostał z dwudziestu pięciu tysięcy szerokości, jest zwyczajny, przeznaczony dla miasta na mieszkania i na wolną przestrzeń. 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o szerokości pięciu tysięcy łokci, który pozostał z szerokości dwudziestu pięciu tysięcy, jest nieświęty i przeznaczony dla miasta na budynki mieszkalne oraz na obszar niezabudowany. 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[łokci], pozostałej z szerokości dwudziestu pięciu tysięcy, stanowi [część] nieświętą i jest przeznaczona na miasto, na mieszkania i na pas wolny. W jej środku będzie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осталих пять тисяч в ширину на двадцять пять тисяч, буде передмуря для міста на поселення і на його розділення, і посеред нього буде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dalsze pięć tysięcy z szerokości na dwadzieścia pięć tysięcy – to pospolity grunt dla miasta; ma służyć jako miejsce zamieszkania i plac przedmiejski; a miasto stanie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pięć tysięcy łokci szerokości, pozostałych wzdłuż owych dwudziestu pięciu tysięcy, jest to coś nieświętego, przeznaczonego dla miasta, na miejsce zamieszkania oraz na pastwisko. Miasto zaś będzie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pastwiska podmiejskie, zob. &lt;x&gt;40 35:2-3&lt;/x&gt;.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2024-04-30T01:24:29Z</dcterms:modified>
</cp:coreProperties>
</file>