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południowej, mierzącej cztery tysiące pięćset łokci, trzy bramy: brama Symeona jedna, brama Issachara jedna i brama Zebulona jedna.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2024-04-30T00:46:07Z</dcterms:modified>
</cp:coreProperties>
</file>