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roku* panowania Nebukadnesara przyśniły się Nebukadnesarowi sny.** I zatrwożył się jego duch, a jego sen był nad nim.***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604 r. p. Chr., jeśli nie liczyć roku koronacyjnego Nebukadnesara (por. &lt;x&gt;340 1:1&lt;/x&gt;); Daniel i jego przyjaciele kończyli wówczas wstępny okres edukacji w Babilonie (zob. &lt;x&gt;340 1:5&lt;/x&gt;); w dwunastym roku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części jednego snu lub lp nieokreśloną (&lt;x&gt;340 2:1&lt;/x&gt;L.).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odszedł go; (2) powracał do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2024-04-27T11:53:21Z</dcterms:modified>
</cp:coreProperties>
</file>