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powiedział: Niech będzie błogosławione imię Boga — od wieków na wieki! On jest źródłem mądrości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Niech będzie błogosławione imię Boga na wieki wieków, bo mądrość i moc do niego należą;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Niech będzie imię Boże błogosławione od wieku aż na wieki; albowiem mądrość i moc jego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rzekł:Niech będzie imię Pańskie błogosławione od wieku aż do wieku, bo jego mądrość jest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mówił tymi słowami: Niech będzie błogosławione imię Boga po wszystkie wieki! Bo mądrość i moc należą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Daniel mówić tymi słowy: Niech będzie błogosławione imię Boga od wieków na wieki, albowiem do niego należą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Niech będzie imię Boga błogosławione przez wszystkie wieki! Mądrość bowiem i moc należą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imię Boga będzie błogosławione przez wszystkie wieki, bo On jest mądry i 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przemawiając powiedział: Niech Imię Boże będzie błogosławione od wieczności aż po wieczność, albowiem mądrość i moc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Хай буде благословенне боже імя від віку і аж до віку, бо його є мудрість і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mówiąc, Daniel powiedział: Niech będzie uwielbione Imię Boga od wieków – aż na wieki, gdyż do niego należy mądrość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”Niech imię Boga będzie błogosławione od czasu niezmierzonego aż po czas niezmierzony, bo do niego należy mądrość i potęga.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2024-04-27T09:00:25Z</dcterms:modified>
</cp:coreProperties>
</file>