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Zbliżyłem się do jednego ze stojących i prosiłem go o wiarygodne wyjaśnienie tego wszystkiego. I powiedział mi, i zapoznał mnie z wyjaśnieniem tych spraw.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2024-04-29T02:49:49Z</dcterms:modified>
</cp:coreProperties>
</file>