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– lecz on okaże się synem niemądrym, bo nie stanie na czas w rozwarciu potomków.*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 wyjścia matczynego łona.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&lt;x&gt;290 26:17-18&lt;/x&gt;; &lt;x&gt;300 6:24&lt;/x&gt;; &lt;x&gt;300 13:21&lt;/x&gt;;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2024-05-01T14:47:47Z</dcterms:modified>
</cp:coreProperties>
</file>