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uczynki nie dadzą im zawrócić do ich Boga, gdyż duch nierządu jest w ich wnętrzu i nie uznają* 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znają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14:7&lt;/x&gt;; &lt;x&gt;500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2024-04-29T19:39:44Z</dcterms:modified>
</cp:coreProperties>
</file>