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Obiegają miasto,* wbiegają na mur, wspinają się na domy, wchodzą przez okna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obiegają miasto na zewnątrz l. obiegają wewnątrz i dostają się na mury od wewnętrznej strony.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2024-04-28T22:38:10Z</dcterms:modified>
</cp:coreProperties>
</file>