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ziemi, krew i ogień,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rzucały los, dawały chłopca za nierządnicę i dziewczynę sprzedawały za wino, aby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los miotali, a dawali młodzieniaszka za wszetecznicę, a dzieweczkę sprzedawali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rzucali los i dawali pacholę na nierząd, a dzieweczkę 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znaki na niebie i na ziemi: krew i ogień, i słupy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cudowne na niebie i na ziemi, krew, ogień i słupy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знаки на небі й на землі, кров і огонь і пару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objawię cuda na niebie i na ziemi;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rzucali losy; chłopca dawali za nierządnicę, a dziewczynę sprzedawali za wino, żeby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2024-04-29T01:07:52Z</dcterms:modified>
</cp:coreProperties>
</file>