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zesłał na morze potężny wiatr. Zerwał się gwałtowny sztorm.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zesłał gwałtowny wiatr na morze i powstała potężna burza na morzu, tak że zdawało się, że okręt się rozbije.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wzruszył wiatr wielki na morzu, i powstał wicher wielki na morzu; i zdało się, jakoby się okręt rozbić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wielki wiatr na morze i powstała niepogoda wielka na morzu, a okręt był w niebezpieczeństwie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zesłał na morze gwałtowny wiatr, i nastała wielka burza na morzu, tak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zesłał silny wiatr na morze i zerwała się potężna burza na morzu, tak iż zdawało się, że okrętowi grozi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zesłał na morze silny wiatr i zerwała się gwałtowna burza, tak iż się zdawało, że statkowi zagraża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silny wiatr i rozszalała się na morzu tak potężna burza, że statkowi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zesłał gwałtowny wiatr na morze i rozpętała się tak straszna burza morska,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вітер на морі, і була велика буря на морі, і корабель був в небезпеці розбитися.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rzucił na morze gwałtowny wicher, więc zebrała się silna burza morska, tak, że okręt chylił się do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zesłał na morze wielki wiatr i rozpętała się na morzu wielka nawałnica; i statek był bliski rozbicia.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2024-04-26T17:02:27Z</dcterms:modified>
</cp:coreProperties>
</file>