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7"/>
        <w:gridCol w:w="3562"/>
        <w:gridCol w:w="3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rozkazał bowiem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rozkazał był Pan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rzekł do Mojżesza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bowiem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Jahwe tak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WIEKUISTY tak oświadczył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2024-04-26T18:24:06Z</dcterms:modified>
</cp:coreProperties>
</file>