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1"/>
        <w:gridCol w:w="2044"/>
        <w:gridCol w:w="2481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Beniamina Palti, syn Rafu.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2024-05-01T05:29:41Z</dcterms:modified>
</cp:coreProperties>
</file>