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dopóki nie zostało rozstrzygnięte, co należy z nim uczynić, osadzili go pod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rozstrzygnięcia, jak należy z nim postąpić, osadzili go pod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osadzili go pod strażą, bo jeszcze im nie oznajmiono, jak należy z takim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go do więzienia; bo jeszcze im nie było oznajmiono, coby miano czynić z takowym.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zamknęli go w ciemnicy, nie wiedząc, co by z nim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go pod strażą, bo jeszcze nie zapadło postanowienie, co z nim należy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osadzili go pod strażą, gdyż jeszcze nie było rozstrzygnięte, co ma się z nim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go pod straż, bo nie rozstrzygnięto jeszcze, co z nim należy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Zatrzymano go pod strażą, aż zapadnie decyzja, co z nim należy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go pod straż, bo nie było jeszcze wiadomym, jak z nim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trzymali go pod strażą, bo nie było ustalone, [jaką śmierć jako karę] należy mu zadać.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всадили його до вязниці, бо не рішили, що з ним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oddali go pod straż, bowiem nie było wyjaśnione, co z nim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go pod straż, gdyż nie było wyraźnie powiedziane, co należy z nim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2024-05-24T19:49:23Z</dcterms:modified>
</cp:coreProperties>
</file>