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(ściągną) od strony Kitim* i pognębią Aszur, i pognębią Eber – lecz także on (pójdzie) na zagładę.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Kition na Cyprze, a także do Ludów Morza. Przybyli do Kanaanu w XII w. p. Chr, zob. np. &lt;x&gt;300 2:10&lt;/x&gt;; &lt;x&gt;330 27:6&lt;/x&gt;. W późniejszych czasach może odnosić się do Rzymian, zob. &lt;x&gt;340 11:30&lt;/x&gt;.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2024-04-27T14:47:55Z</dcterms:modified>
</cp:coreProperties>
</file>