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odnoszą się wrogo do was przez swą przebiegłość, w której przechytrzyli* was w sprawie Peora i sprawie Kozbi, córki księcia Midianu – ich siostry – zabitej w dniu plagi z powodu Peora.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omamili, zwiedli.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2024-05-01T18:22:43Z</dcterms:modified>
</cp:coreProperties>
</file>