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mimo to rozwiązał je potem, gdy o nich usłyszał, to obciąży się jej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mimo wszystko unieważnił je potem, na niego spadnie wina za to, że nie zostały przez nią dotrzymane.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ustawy, które JAHWE przykazał Mojżeszowi, między mężem a jego żoną, między ojcem a jego córką w jej młodości,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póki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to koniecznie wzruszyć chciał, nie zaraz gdy słyszał, ale potem, poniesie nieprawość jej. Teć są ustawy, które przykazał Pan Mojżeszowi, między mężem a żoną jego, między ojcem a córką jego w młodości jej, póki jest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był przeciw temu, jako się dowiedział, on poniesie nieprawość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prawa, które podał Pan Mojżeszowi, [dotyczące spraw] pomiędzy mężem a żoną, pomiędzy ojcem a jego córką, która jako młoda dziewczyna przebywa jeszcze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chciałby je unieważnić dopiero w jakiś czas po tym, gdy o nich usłyszał, to poniesie jej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chciał je unieważnić w jakiś czas po tym, kiedy się dowiedział, to poniesie jej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jednak, wiedząc o wszystkim, unieważnił je później, wówczas on poniesie karę za jej 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wiedząc o nich unieważnił je później, wtedy jej winę bierze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usłyszał o tej [przysiędze i zatwierdził ją tego dnia], a [później, tego samego dnia], wycofa ją, weźmie na siebie jej przewinienie.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забираючи забере її після дня в якому почув, і візьме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je zniósł jakiś czas po usłyszeniu o tym wtedy wziął na siebie jej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przepisy, które JAHWE nakazał Mojżeszowi w sprawie między mężem a jego żoną, między ojcem a jego córką, gdy w swej młodości jest w domu swego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2024-04-27T22:41:51Z</dcterms:modified>
</cp:coreProperties>
</file>