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swego oddzielenia brzytwa nie przejdzie po jego głowie. Aż do wypełnienia się dni, na które oddzielił się dla JAHWE, będzie święty – (pozwoli) rosnąć puklom włosów na jego głowie.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2024-05-07T16:06:15Z</dcterms:modified>
</cp:coreProperties>
</file>