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ma ojca za głupca, córka powstaje przeciw matce, synowa przeciw teściowej – wrogami człowieka są jego domownicy.*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poniża ojca, córka powstaje przeciw matce, synowa przeciw teściowej — wrogami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bowiem lekceważy ojca, córka powstaje przeciwko swojej matce, synowa przeciwko swojej teściowej,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 waży ojca, a córka powstaje przeciwko matce swej, synowa przeciwko świekrze swej, a nieprzyjaciele każdego są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urąga ojcu, a córka powstaje na matkę swą, niewiastka na świekrę swoję, a nieprzyjaciele człowieczy domownicy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 matce, synowa przeciw teściowej: nieprzyjaciółmi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lekceważy ojca, córka powstaje przeciwko matce, synowa przeciwko teściowej, a właśni domownicy są nieprzyjaciółmi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pogardza ojcem, córka buntuje się przeciw matce, a synowa przeciwko teściowej, nieprzyjaciółmi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występuje przeciw swojej matce, synowa przeciwko teściowej. Wrogami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przeciwko matce, a synowa przeciw teściowej: nieprzyjaciółmi człowieka -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син безчестить батька, дочка повстане проти своєї матері, невістка проти своєї свекрухи, вороги чоловіка всі мужі, що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lży ojca, córka powstaje przeciwko swojej matce, synowa przeciw swojej teściowej. Domownicy człowieka są jego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gardzi ojcem; córka powstaje przeciw matce, synowa przeciw teściowej; nieprzyjaciółmi są człowiekowi jego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2024-04-28T11:23:30Z</dcterms:modified>
</cp:coreProperties>
</file>