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9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2024-04-28T23:28:50Z</dcterms:modified>
</cp:coreProperties>
</file>