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właściciel winnicy, jak postąpi z 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pan winnicy przyjdzie, cóż uczyni onym winiarzom?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przydzie Pan winnice, co uczyni oraczom 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przybędzie właściciel winnicy, co uczyni z owymi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przyjdzie pan winnicy, co uczyni owym wieśniakom?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powróci, co uczyni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właściciel winnicy, co zrobi z tymi rolnikami?”.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zatem wróci właściciel tej winnicy, co zrobi z owymi rolnikami?”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teraz zrobi z tymi dzierżawcami właściciel winnicy,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przyjdzie,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прийде господар виноградника, що зробить тим робітникам?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przyszedłby ten utwierdzający pan winnicy, co uczyni rolnikom owym?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przyjdzie pan winnicy, co zrobi owym hodowcom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właściciel winnicy przybędzie, jak postąpi z tymi dzierżawcami?"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przyjdzie właściciel winnicy, co uczyni owym hodowcom?”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 z rolnikami, gdy powróci?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2024-04-28T10:26:46Z</dcterms:modified>
</cp:coreProperties>
</file>