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tabliczkę z wypisanym powodem Jego ukrzyżowania: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nad głową jego winę jego napisaną: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nad głowę jego winę jego napisaną: TEN JEST JEZUS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głową Jego umieścili napis z podaniem Jego winy: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określający Jego winę: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z podaniem Jego winy: „To jest Jezus, król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umieścili napis o Jego winie: „To jest Jezus,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jego głową przybili napis z uzasadnieniem wyroku: To jest Jezus, król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wypisano Jego winę: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Його головою прибили Його провину, написавши: Цей Ісус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na dodatek w górze na głowie jego tę winę jego pismem odwzorowaną: Ten właśnie jest niewiadomy Iesus, ten wiadomy król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także nad jego głową napisaną jego sprawę: Ten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umieścili pisemną informację określającą zarzut przeciwko Niemu: TO JEST JESZUA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wypisany zarzut przeciw niemu: ”To jest Jezus,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przybili do krzyża tabliczkę z opisem winy: „TO JEST JEZUS,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2024-04-30T21:59:55Z</dcterms:modified>
</cp:coreProperties>
</file>