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światłość świata, nie może się miasto ukryć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światłość świata. Nie może się miasto zakryć na górze osadzone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światłością świata;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można ukryć miasta zbudowanego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dla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światłem świata. Nie może się ukryć miasto leżące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światło; miasto położone na wzgórzu widać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світлом для світу. Не можна сховати міста, яке стоїть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to światło tego naturalnego ustroju światowego. Nie może miasto zostać ukryte w górze na wierzchu góry leżące;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może być ukryte miasto, które leży 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światłością dla świata. Nie się ukryć miasta zbudowanego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światłem świata. Nie można ukryć miasta położonego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światłem dla świata! Nie można ukryć miasta położonego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2024-05-01T12:53:24Z</dcterms:modified>
</cp:coreProperties>
</file>