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świadomi swej nędzy,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duchem,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„Szczęśliwi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 w duchu,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świadomi swej nędzy, bo mają udział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Szczęśliwi ubodzy w duchu,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убогі духом,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kulący się żebracy temu wiadomemu duchowi (l. -em), że należąca do nich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żebrzący u Ducha,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"Jakże błogosławieni są ubodzy w duchu!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”Szczęśliwi, którzy są świadomi swej potrzeby duchowej,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—Szczęśliwi ubodzy w duchu,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2024-04-30T22:53:40Z</dcterms:modified>
</cp:coreProperties>
</file>