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spadać będą z nieba* i moce niebios zostaną wstrząśnięte.**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będą z nieba padające, i moce w niebiosach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moce nieba nawiedzi wstrząs.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będą spadać i moce, które są na niebie,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niebieskie będą padały, a mocy, które są na niebie,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niebieskie będą spadać, a mocy, które są na niebiesiech,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moce na niebie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spadać będą z nieba, i moce niebieskie będą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nieba, a 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spadały z nieba, a moce, które są w niebie,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gwiazdy znikną z nieba, a moce na niebie zakołyszą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gwiazdy zaczną spadać z nieba i rozprzęgną się moce kosmiczne.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spadaćʼ z nieba, ʼi moce niebieskieʼ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зірки попадають з неба, зрушаться сили, що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wiadome gwiaździste obiekty będą z wiadomego nieba padające i wiadome moce, te wewnątrz w wiadomych niebiosach, będą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wyrzucane gwiazdy nieba, a moce w niebiosach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nieba, a moce w niebiosach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spadać z nieba, a moce, które są w niebiosach,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zachwieje się cały porządek wszechświata.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2024-05-04T16:05:52Z</dcterms:modified>
</cp:coreProperties>
</file>