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3133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2024-04-30T15:34:51Z</dcterms:modified>
</cp:coreProperties>
</file>