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3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nie przywdziewali dwóch tunik.*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podwiązawszy sandały i nie wdziejecie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nawet nie wkładali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założyli sandały i nie wkładali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 się obuli w trzewiki, a nie obłoczyli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się obuli w trzewiki, a nie obłóczyli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obuci w sandały i nie wdziewajcie dwóch sukien!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by obuli sandały, a nie wdziewali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 włożyli sandały i nie wkładali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„Włóżcie na nogi sandały, ale dwóch ubrań nie zakładajcie!”.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„Załóżcie tylko sandały. I nie wdziewajcie dwóch sukien”.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dwóch ubrań, tylko 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brali na siebie dwóch sukien, ale aby włożyli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взули сандалі і не зодягалися в дві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podwiązanych jako sandałki, i: Żeby nie wdzialibyście się w dwie suknie.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włożywszy sandały, by również nie przywdziewali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buty, ale nie bierzcie dodatkowej 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zawiązali sandały i nie nosili dwóch szat spodnich.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nawet obuwia czy ubrania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tunika, χιτών, lniana część garderoby wkładana wprost na ciało i noszona pod wierzchnią odzieżą.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2024-04-30T10:33:57Z</dcterms:modified>
</cp:coreProperties>
</file>