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w jednym domu będzie podzielonych: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będzie pięciu poróżnionych, trzech przeciwko dwom,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od tego czasu będzie ich pięć w domu jednym rozerwanych, trzej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odtąd będzie ich pięć w jednym domu rozłączonych: trzej przeciwko dwiema, a dwa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będzie podzielonych w jednym domu: troje stanie przeciw dwojgu, a dwoje przeciw trojgu;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bowiem pięciu w jednym domu będzie poróżnionych; trzej z dwoma, a dwaj z trzema;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pięciu z jednego domu będzie poróżnionych, trzech będzie przeciw dwom, a dwóch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pięciu poróżni się między sobą: trzech stanie przeciwko dwóm,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już poróżni się pięcioro w jednej rodzinie: troje przeciw dwojgu, a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w jednej rodzinie będzie pięcioro skłóconych,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będzie pięciu podzielonych: trzech przeciwko dwom i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будуть відтепер п'ять в одній оселі поділені: троє проти двох і двоє - проти трьох.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od tego czasu teraz pięciu w jednym domu na wskroś rozdzieleni: trzej zależnie na dwóch i dwaj zależnie na trzech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tego czasu, pięciu w jednym domu zostanie podzielonych, trzech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pięcioosobowy dom będzie podzielony, troje przeciwko dwojgu, 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pięcioro będzie podzielonych, troje przeciwko dwojgu i 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nawet wśród najbliższych nastąpią podziały: spośród pięciu osób troje poróżni się z dwojgiem, a dwoje z trojgiem;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2024-05-12T01:57:27Z</dcterms:modified>
</cp:coreProperties>
</file>