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9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ożenił się z nią drugi, lecz i ten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wtóry onę żonę, a umarł i ten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ten umarł bez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[Pojął ją]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drugi,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другий, [узявши дружину, також помер бездітним];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drugi pojął tą żonę, i ten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2024-04-28T20:47:56Z</dcterms:modified>
</cp:coreProperties>
</file>