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roku,* w jedenastym miesiącu, w pierwszym (dniu) tego miesiąca,** Mojżesz przemówił do synów Izraela zgodnie z tym, co przykazał mu w związku z nimi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 w jedenastym miesiącu i w pierwszym dniu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przemówił do Izraelitów i przekazał im to, co w związku z nimi powiedział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czterdziestym roku, jedenastego miesiąca, pierwszego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Mojżesz powiedział synom Izraela to wszystko, co JAHWE mu dla nich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czterdziestego roku, jedenastego miesiąca, pierwszego dnia tegoż miesiąca, że opowiedział Mojżesz synom Izraelskim to wszystko, co mu był rozkazał Pan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Czterdziestego roku, jedenastego miesiąca, pierwszego dnia miesiąca mówił Mojżesz do synów Izraelowych wszytko, co mu był przykazał JAHWE, aby im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jedenastym miesiącu, w pierwszym dniu miesiąca Mojżesz powiedział Izraelitom wszystko, co mu Pan dla nich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pierwszego dnia jedenastego miesiąca Mojżesz powiedział synom izraelskim wszystko, co mu Pan dla nich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jedenastego miesiąca, pierwszego dnia tego miesiąca, powiedział Mojżesz do Izraelitów wszystko, co mu JAHWE polecił im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jedenastego miesiąca, w czterdziestym roku wędrówki, Mojżesz oznajmił Izraelitom wszystko, co JAHWE nakazał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jedenastego miesiąca, w czterdziestym roku [wędrówki] opowiedział Mojżesz synom Izraela o tym wszystkim, co mu zlecił Jahwe względem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czterdziestym roku, w jedenastym miesiącu, pierwszego dnia miesiąca, że Mosze przemówił do synów Jisraela [na krótko przed swoją śmiercią i napomniał ich, przypominając im] o wszystkim, co Bóg nakazał mu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сороковому році, в одинадцятому місяці, в першому (дні) місяця, заговорив Мойсей до всіх ізраїльських синів згідно з усім, що заповів йому Господь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Czterdziestego roku, w jedenastym miesiącu, pierwszego dnia tego miesiąca stało się, że Mojżesz przemówił do synów Israela o wszystkim, co mu powierzył względem nich WIEKUISTY;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 w miesiącu jedenastym, pierwszego dnia tego miesiąca, przemówił Mojżesz do synów Izraela zgodnie ze wszystkim, co mu JAHWE nakazał w związku z 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 Szebata (styczeń/luty) 1406 r. p. Chr. (przy wcześniejszym datowaniu), &lt;x&gt;50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2024-03-29T04:45:53Z</dcterms:modified>
</cp:coreProperties>
</file>