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przychodzień, sierota i wdowa, którzy są w twoich bramach, i będą jedli, i nasycą się, po to, by błogosławił ci JAHWE, twój Bóg, w każdym dziele twojej ręki, którego się podejmiesz.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2024-05-06T22:31:04Z</dcterms:modified>
</cp:coreProperties>
</file>