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sprawa ta okaże się prawdą, nie znajdą się (dowody) dziewictwa tej dziewczyny,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zarzuty męża okazałyby się prawdą i nie można byłoby znaleźć dowodów dziewictwa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oskarżenie będzie słuszne, a nie znajdą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dziewictwa tej dziewczyny;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byłoliby prawdziwe to obwinienie jej, a nie znalazłyby się znaki panieństwa przy onej dzieweczce;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prawda jest, co zarzucał, i nie nalazło się w dziewce panieństwo: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oskarżenie to okaże się prawdziwe, bo nie znalazły się dowody dziewictwa młodej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ta mowa będzie prawdą i nie znajdą się dowody dziewictwa tej dziewczyny,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byłaby to prawda i nie zostaną znalezione dowody dziewictwa tej dziewczyny,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oskarżenie okaże się słuszne, bo nie znaleziono dowodów dziewictwa tej młodej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to oskarżenie okaże się słuszne, jeśli nie będzie dowodów dziewictwa tej młodej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te słowa [męża] są prawdziwe i zostało udowodnione, że dziewczyna nie była dziewicą [i dopuściła się cudzołóstwa już po zaręczynach],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це слово буде правдивим і не знайдеться дівоцтво дівчини,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ta rzecz była prawdą i nie znalazły się oznaki dziewictwa tej dziewczyny,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ta rzecz okaże się prawdą – nie znaleziono u tej dziewczyny dowodu dziewictwa”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2024-05-20T00:38:07Z</dcterms:modified>
</cp:coreProperties>
</file>