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0"/>
        <w:gridCol w:w="1577"/>
        <w:gridCol w:w="62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sprawa ta okaże się prawdą, nie znajdą się (dowody) dziewictwa tej dziewczyny,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2024-05-19T23:46:33Z</dcterms:modified>
</cp:coreProperties>
</file>