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 z nimi postąpicie:* Zburzycie ich ołtarze, potłuczecie ich pomniki,** wytniecie ich aszery,*** **** a ich bóstwa spalicie w ogniu.*****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pomniki, </w:t>
      </w:r>
      <w:r>
        <w:rPr>
          <w:rtl/>
        </w:rPr>
        <w:t>מַּצֵבֹות</w:t>
      </w:r>
      <w:r>
        <w:rPr>
          <w:rtl w:val="0"/>
        </w:rPr>
        <w:t xml:space="preserve"> (matstsewot), miejsca zaznaczające obecność zarówno w związku z Bogiem, zob. &lt;x&gt;10 28:18&lt;/x&gt;, 22;&lt;x&gt;10 31:13&lt;/x&gt;;&lt;x&gt;10 35:14&lt;/x&gt;; &lt;x&gt;20 24:4&lt;/x&gt;, jak i z bóstwami, zob. &lt;x&gt;20 23:24&lt;/x&gt;;&lt;x&gt;20 34:13&lt;/x&gt;; &lt;x&gt;50 12:3&lt;/x&gt;; &lt;x&gt;110 14:23&lt;/x&gt;; &lt;x&gt;120 17:10&lt;/x&gt;; &lt;x&gt;350 3:4&lt;/x&gt;;&lt;x&gt;350 10:1&lt;/x&gt;; &lt;x&gt;300 43:13&lt;/x&gt;.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Aszera : jedna z najważniejszych bogiń Kanaanu, żona-siostra Ela, bogini płodności, zob. &lt;x&gt;50 12:3&lt;/x&gt;;&lt;x&gt;50 16:21&lt;/x&gt;; &lt;x&gt;70 6:25&lt;/x&gt;, 28, 30; &lt;x&gt;120 18:4&lt;/x&gt;. Aszery, </w:t>
      </w:r>
      <w:r>
        <w:rPr>
          <w:rtl/>
        </w:rPr>
        <w:t>אֲׁשֵרֹות</w:t>
      </w:r>
      <w:r>
        <w:rPr>
          <w:rtl w:val="0"/>
        </w:rPr>
        <w:t xml:space="preserve"> (’aszerot), to również przedmioty identyfikowane z tą boginią.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6:25-26&lt;/x&gt;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2024-05-07T13:08:27Z</dcterms:modified>
</cp:coreProperties>
</file>