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32"/>
        <w:gridCol w:w="3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Zaplanowali zaś ― arcykapłani, aby i ― Łazarza uśmiercić,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Zaplanowali zaś arcykapłani aby i Łazarza zabiliby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wspólnie uradzili, by i Łazarza zabić,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Zaplanowali zaś arcykapłani aby i Łazarza zabili,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Zaplanowali zaś arcykapłani aby i Łazarza zabiliby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2024-04-27T00:44:50Z</dcterms:modified>
</cp:coreProperties>
</file>