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4"/>
        <w:gridCol w:w="4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nieba, który zszedł, nie jak zjedli ― ojcowie i umarli; ― jedzący ten ― chleb żyć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spożyli ojcowie i pomarli; kto karmi się tym chlebem,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zeszły. nie jako zjedli ojcowie i umarli; jedzący ten chleb żyć będzie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tak, jak zjedli ojcowie wasi mannę i umarli jedzący tym chlebem będzie żył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2024-04-19T21:40:59Z</dcterms:modified>
</cp:coreProperties>
</file>