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powierzono ich łasce Boga do tego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popłynęli do Antiochii,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poruczeni łasce Boga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płynęli do Antyjochyi, skąd byli oddani łasce Bożej ku tej sprawie, którą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kościół zgromadziwszy, opowiedzieli jako wielkie rzeczy Bóg uczynił z nimi a iż poganom otworzył drzwi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stąd odpłynęli do Antiochii, gdzie za łaską Bożą zostali przeznaczeni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zostali poruczeni łasce Bożej ku temu dziełu,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Boga zostali wyznaczeni do dzieła, które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odpłynęli do Antiochii, gdzie za łaską Bożą zostali wyznaczeni do dzieła, które wypełnili.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 do Antiochii, gdzie z łaski Boga zostali oddani do dzieła, które właśnie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odpłynęli do Antiochii Syryjskiej, gdzie swego czasu poruczeni łasce Bożej, rozpoczęli dzieło teraz właśnie zakończone.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 do Antiochii, gdzie za łaską Bożą byli wyznaczeni do dzieła, które właśnie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відпливли до Антіохії, де були передані Божій ласці на справу, яку і довершили.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stamtąd odpłynęli do Antiochii, skąd byli powierzani łasce Boga, względem sprawy, którą spełnili.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miejsca, gdzie powierzono ich opiece Bożej w dziele, które teraz właśnie ukończyli.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 gdzie przedtem zostali powierzeni niezasłużonej życzliwości Bożej ze względu na dzieło, które w pełni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 do Antiochii, w której rozpoczęli to dzieło, powierzone im dzięki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2024-04-27T16:54:09Z</dcterms:modified>
</cp:coreProperties>
</file>