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też wielka radość w tym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wielka radość w mieście tamtym.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zapanowała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wielka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onem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wielkie wesele w 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zaś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wiele radości w owym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więc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nastała w tym mieście wielka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zapanowała w mieście wielka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wywołało wielką radość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Настала велика радість у тім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powstała wielka radość w tamtym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była w tym mieście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tym mieście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wielka radość napełniła całe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2024-05-04T22:41:34Z</dcterms:modified>
</cp:coreProperties>
</file>