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3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ustami zaś wyznaje się ku ratunkowi.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sprawiedliwości, a ustami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wierzy się ku usprawiedliwieniu, ustami zaś przyznaje się ku 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jest wierzącym ku sprawiedliwości ustami zaś jest wyznającym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wiara płynąca z serca zapewnia sprawiedliwość, a jej wyznanie ustami zapewnia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ku sprawiedliwości,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wierzono bywa ku sprawiedliwości, ale się usty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sercem bywa wierzono ku sprawiedliwości, a usty się wyznanie dzieje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przyjęta wiara prowadzi do sprawiedliwości, a wyznawanie jej ustami –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sercem wierzy się ku usprawiedliwieniu, a ustami wyznaje się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Sercem bowiem wierzy się dla usprawiedliwienia, ustami zaś wyznaje się dla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uwierzyć sercem, by zostać usprawiedliwionym, wyznać natomiast ustami, aby być zbawionym.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Sercem bowiem przyjmuje się wiarę dla sprawiedliwości, a ustami wyznaje dla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całym sercem, zyskuje sprawiedliwość, a kto ustami składa to wyznanie, dostępuje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przyjęta sercem prowadzi do usprawiedliwienia, uroczyste zaś wyznanie jej ustami prowadzi ku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серцем віруємо для праведності, а вустами сповідуємо для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zostaje się przekonywanym o sprawiedliwości, zaś ustami jest wyznawane o 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sercem ciągle się ufa i w ten sposób dąży ku sprawiedliwości, ustami zaś ciągle wyznaje się publicznie i w ten sposób dąży się ku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sercem wierzy się ku prawości, lecz ustami składa się publiczne wyznanie ku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 sercu prowadzi do uniewinnienia, a wyznanie jej ustami—do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2024-04-28T09:10:17Z</dcterms:modified>
</cp:coreProperties>
</file>