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pracującemu ― zapłata nie jest liczona według łaski, ale według należności.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pracującemu zapłata nie jest liczona według łaski ale według należności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Pracującemu zapłaty nie poczytuje się za łaskę, lecz za należność,*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pracującemu zapłata nie jest liczona według łaski, ale według należności;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pracującemu zapłata nie jest liczona według łaski ale według należności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pracuje, nikt mu wynagrodzenia nie poczytuje za łaskę. Ono mu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pracuje, zapłata nie jest uznana za łaskę, ale za należność.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robiącemu zapłata nie bywa przyczytana podług łaski, ale podług długu;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robi, zapłata nie bywa poczytana podług łaski, ale podług powinności.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temu, który pracuje, liczy się zapłatę nie tytułem łaski, lecz należności.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 spełnia uczynki, zapłaty za nie nie uważa się za łaskę, lecz za należność;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kto pracuje, zapłata nie jest liczona według łaski, ale według należności.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człowieka, który wykonał pracę, zapłata nie jest sprawą łaski, ale należności.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Pracownikowi nie wylicza się zapłaty na zasadzie łaski, lecz na zasadzie należności.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Wynagrodzenia za pracę nie można uważać za dar z łaski, lecz za należność.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Pracownikowi przyznaje się zapłatę jako należność, a nie z 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тому, хто робить діла, винагорода зараховується не як ласка, а як належне.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temu, co się trudzi, zapłata nie jest liczona z łaski ale z powodu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rachunek tego, kto wykonuje pracę, zostaje zasilony nie na podstawie łaski, lecz na podstawie tego, co się mu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płacy pracującego nie poczytuje się za niezasłużoną życzliwość, tylko za należność.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Pracownikowi należy się zapłata za pracę—bez żadnej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2024-04-28T12:07:41Z</dcterms:modified>
</cp:coreProperties>
</file>