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9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żadnego potępienia nie ma dla tych, którzy są w Jezusie Chrystusie,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postępują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żadnego potępienia nie masz tym, który będąc w Chrystusie Jezusie nie według ciała chodzą,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masz żadnego potępienia tym, którzy są w Chrystusie Jezusie, którzy nie wedle ciała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dla tych, którzy są w Chrystusie Jezusie, nie ma już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teraz potępienie nie zagraża tym, którzy są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nie ma wyroku potępiającego dla tych, którzy są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już zatem żadnego wyroku skazującego na tych, którzy [są]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ci, którzy żyją w jedności z Chrystusem Jezusem nie mogą być potępieni.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potępienie nie grozi tym, którzy stanowią jedność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нема тепер ніякого осуду тим, [які ходять] у Христі Ісусі [не за тілом, а за духом].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żadne potępienie dla tych w Jezusie Chrystusie, którzy nie chodzą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żadne potępienie nie czeka już na tych, którzy są jedno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ci, co są w jedności z Chrystusem Jezusem, nie podlegają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żadne potępienie nie grozi już tym, którzy należą do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2024-04-28T10:43:05Z</dcterms:modified>
</cp:coreProperties>
</file>