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ciała żyjecie, przyjdzie wam umrzeć. Jeśli jednak w Duchu zadajecie śmierć sprawom ciała —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umrzecie, ale jeśli Duchem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jeźlibyście według ciała żyli, pomrzecie; ale jeźlibyście Duchem sprawy ciała umartwili,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podług ciała żyć będziecie, pomrzecie; ale jeśli Duchem sprawy ciała umartwicie,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będziecie żyli według ciała, czeka was śmierć. Jeżeli zaś przy pomocy Ducha zadawać będziecie śmierć popędom ciała –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umrzecie; ale jeśli Duchem sprawy ciała umartwiacie,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umrzecie, jeśli zaś przy pomocy Ducha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umrzecie. Jeżeli jednak z pomocą Ducha usuniecie uczynki ciała,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żyć będziecie według ciała, umrzecie; a jeśli na rzecz Ducha zadacie śmierć uczynkom ciała, żyć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 według cielesnej natury, umrzecie. Ale jeżeli zadacie śmierć sprawom cielesnej natury, to będziecie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pragnienia ciała kierować będą waszym życiem - umrzecie. Gdy natomiast, dzięki Duchowi, zadacie śmierć działaniu ciała -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живете тілом, - помрете; якщо ж духом умертвляєте тілесні вчинки, -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cielesnej natury macie umrzeć; zaś jeśli Duchem uśmiercacie postępowanie ciała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swej starej natury, to na pewno umrzecie, lecz jeśli przez Ducha ciągle uśmiercacie postępki ciała, to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 zgodzie z ciałem, niechybnie pomrzecie, ale jeśli duchem uśmiercacie praktyki ciała,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2024-04-27T15:07:28Z</dcterms:modified>
</cp:coreProperties>
</file>