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4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przypadkach w zaś pokoju wezwał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chce odejść, niech odchodzi; brat lub siostra nie są w takich (przypadkach) zniewoleni;* Bóg przecież powołał was do (życia) w 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niewierzący oddziela się, niech się oddziela; nie jest poddany niewoli brat* lub siostra** w tych (warunkach); w zaś pokoju powołał was*** Bóg.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(przypadkach) w zaś pokoju wezwał nas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Zniewolenie odnosi się do małżeństwa, tj. współmałżonek opuszczony jest wolny – również do powtórnego małżeństwa, &lt;x&gt;530 7:10-11&lt;/x&gt;, 39-40 (&lt;x&gt;530 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Siostrą nazywa autor listu chrześcijankę.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2024-04-30T01:28:39Z</dcterms:modified>
</cp:coreProperties>
</file>