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niech się 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przechwala, niech się w Panu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w Panu niechaj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się chlubić, niech się chlubi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chwali Panem niech się chwali.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się chlubi, niech w Panu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хвалиться,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chlubi, niechaj się w 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każdy, kto chce się chlubić, chlubi się Adonai;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powodem do dumy jest nasz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2024-04-29T02:06:02Z</dcterms:modified>
</cp:coreProperties>
</file>