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przypływie szaleństwa. Ono jest podstawą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tym śmiałym przechwalaniu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mówięć jako od Pana, ale jako w głupstwie z strony tej bezpiecznej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wedle Boga, ale jako w głupstwie, w tym przechwalaniu.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według Pana powiem, lecz jakby w szaleństwie, mając rzekomy powód do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przystępie głupoty, która bywa podłożem przechwałek.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według Pana mówię, lecz jakby w szaleństwie, w tym przekonaniu, że jest się czym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będę mówił, nie będzie powiedziane według ducha Pana, ale będzie to chlubienie się zadufanego szaleńca.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teraz mówię, nie po myśli Pana mówię, lecz jakby w ogłupieniu, w takim chełpliwym przeświadczeniu.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co teraz mówię, nie natchnął mnie Pan, ale mówię jakby w przystępie szaleństwa, które prowadzi do przechwałek.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powiem w duchu Pana, lecz jakby w przystępie szaleństwa, w przekonaniu, że jest się czym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кажу, - не кажу того в Господі, а наче в безумстві - у цій частині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owej istocie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w zgodzie z Panem; to zarozumiałe chełpienie się ma brzmieć tak, jakby mówił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mówię, nie mówię zgodnie z przykładem Pana, lecz jakby w braku rozsądku, w tym zadufaniu właściwym chełpliwości.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moje słowa i myśli nie są od Pana—są to słowa człowieka, który przez chwilę zdobył się na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2024-04-30T03:34:24Z</dcterms:modified>
</cp:coreProperties>
</file>