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posługa śmierci w literach które jest wyryte które są wyryte na kamieniach stał się stały się w chwale tak że nie móc spojrzeć synowie Izraela na oblicze Mojżesza z powodu chwały oblicza jego tracącej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posługa śmierci,* wyryta literami na kamieniach, została zapoczątkowana w chwale, tak że synowie Izraela nie byli w stanie spojrzeć w twarz Mojżesza z powodu chwały jego twarzy** – (chwały) przemijającej***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służba śmierci, w literach wyryta na kamieniach, stała się w chwale, tak że nie móc patrzeć wprost synowie Izraela* na twarz Mojżesza z powodu chwały twarzy jego. (tej) (chwały) uznawanej za bezużyteczną,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posługa śmierci w literach które jest wyryte (które są wyryte) na kamieniach stał się (stały się) w chwale tak, że nie móc spojrzeć synowie Izraela na oblicze Mojżesza z powodu chwały oblicza jego tracącej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34:1&lt;/x&gt;; &lt;x&gt;50 10:1-3&lt;/x&gt;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34:29-35&lt;/x&gt;;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"nie móc (...) synowie Izraela" w oryginale accusatiwis cum infinitivo w zdaniu skutkowym. Składniej: "tak że synowie Izraela nie mogli patrzeć wprost na twarz".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2024-04-27T05:43:04Z</dcterms:modified>
</cp:coreProperties>
</file>