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ewangelię z powodu słabości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zaś, że przez bezsiłę ciała ogłosiłem dobrą nowinę wam wcześniej.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2024-05-05T17:07:40Z</dcterms:modified>
</cp:coreProperties>
</file>