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dnia takiego jak ten ani przedtem, ani potem, aby JAHWE wysłuchał głosu człowieka* – gdyż JAHWE walczył po stronie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posłuchał głosu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2024-05-02T04:49:38Z</dcterms:modified>
</cp:coreProperties>
</file>