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też Jozue w tym czasie i zdobył Chasor, a jego króla zabił mieczem, Chasor bowiem było przedtem pierwszym (wśród)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powrócił i zdobył Chasor. Jego króla zabił mieczem. Chasor było wcześniej pierwszym wśród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mieczem. Chasor bowiem był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wróciwszy się Jozue tego czasu wziął Hasor, a króla jego zabił mieczem; a Hasor było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zaraz wziął Asor, a króla jego mieczem zabił: bo Asor z starodawna między wszytkimi królestwy temi przodek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Jozue cofnął się i zdobył Chasor, a króla jego zabił mieczem; Chasor było niegdyś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Chasor, a jego króla zabił mieczem; Chasor bowiem było poprzednio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mieczem, Chasor bowiem było uprzednio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zawrócił i zdobył Chasor, a jego króla zabił mieczem. Dawniej Chasor stało bowiem na czele wszystkich tamtejszych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Chacor, a króla jego zabił mieczem; Chacor bowiem stał niegdyś na czele tych wszystkich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Ісус в тому часі і взяв Асор і його царя. Асор же був першим володарем з усіх цих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Jezus, syn Nuna, skierował się także i zdobył Hacor; zaś jego króla kazał porazić mieczem. A Hacor było przedtem stolicą wszystkich owych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Jozue w tym czasie zawrócił i zdobył Chacor, a jego króla zabił mieczem, gdyż przedtem Chacor było głową wszystkich tych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2024-05-15T18:38:19Z</dcterms:modified>
</cp:coreProperties>
</file>