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synów Efraima według ich rodzin, granica ich posiadłości, sięgała od wschodu Atrot-Addar aż po górne Bet-Choron.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2024-05-03T08:18:20Z</dcterms:modified>
</cp:coreProperties>
</file>